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Обзор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2 </w:t>
      </w:r>
      <w:r>
        <w:rPr>
          <w:rFonts w:cs="Times New Roman" w:ascii="Times New Roman" w:hAnsi="Times New Roman"/>
          <w:b/>
          <w:sz w:val="28"/>
          <w:szCs w:val="28"/>
        </w:rPr>
        <w:t>квартал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5"/>
        <w:gridCol w:w="2526"/>
        <w:gridCol w:w="3096"/>
        <w:gridCol w:w="1700"/>
        <w:gridCol w:w="1650"/>
        <w:gridCol w:w="2495"/>
        <w:gridCol w:w="1650"/>
        <w:gridCol w:w="1340"/>
      </w:tblGrid>
      <w:tr>
        <w:trPr/>
        <w:tc>
          <w:tcPr>
            <w:tcW w:w="4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№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Структурная единица нормативного правового акта</w:t>
            </w:r>
          </w:p>
        </w:tc>
        <w:tc>
          <w:tcPr>
            <w:tcW w:w="30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Обжалуемое обязательное требование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Суть обжалования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досудебного обжалования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Позиция контрольного (надзорного) органа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судебного обжалования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Рекомендации контрольного (надзорного) органа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ч. 5 ст. 14 ФЗ № 248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 определении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контролируемого лица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Продление срока исполнения предписания в связи с отсутствием финансирования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Ходатайство удовлетворено и продлен срок исполнения предписания</w:t>
            </w:r>
          </w:p>
        </w:tc>
        <w:tc>
          <w:tcPr>
            <w:tcW w:w="2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е обжаловалось в судебном порядке</w:t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08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6"/>
        <w:gridCol w:w="9466"/>
      </w:tblGrid>
      <w:tr>
        <w:trPr>
          <w:trHeight w:val="1920" w:hRule="atLeast"/>
        </w:trPr>
        <w:tc>
          <w:tcPr>
            <w:tcW w:w="56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Заместитель начальник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управления  надзорной деятельности и профилактической работы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160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полковник внутренней службы</w:t>
            </w:r>
          </w:p>
        </w:tc>
        <w:tc>
          <w:tcPr>
            <w:tcW w:w="94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-108" w:hanging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ind w:left="0" w:right="-108" w:hanging="0"/>
              <w:jc w:val="righ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Д.Н. Витюгов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567" w:header="0" w:top="7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character" w:styleId="Style16">
    <w:name w:val="Подпись к таблице_"/>
    <w:qFormat/>
    <w:rPr>
      <w:sz w:val="15"/>
      <w:lang w:val="ar-SA"/>
    </w:rPr>
  </w:style>
  <w:style w:type="character" w:styleId="6">
    <w:name w:val="Основной текст (6) + Не полужирный"/>
    <w:qFormat/>
    <w:rPr>
      <w:b/>
      <w:sz w:val="15"/>
      <w:lang w:eastAsia="ru-RU"/>
    </w:rPr>
  </w:style>
  <w:style w:type="character" w:styleId="8">
    <w:name w:val="Основной текст (8)_"/>
    <w:qFormat/>
    <w:rPr>
      <w:b/>
      <w:i/>
      <w:sz w:val="15"/>
      <w:lang w:val="ar-SA"/>
    </w:rPr>
  </w:style>
  <w:style w:type="character" w:styleId="61">
    <w:name w:val="Основной текст (6)_"/>
    <w:qFormat/>
    <w:rPr>
      <w:b/>
      <w:sz w:val="15"/>
      <w:lang w:val="ar-SA"/>
    </w:rPr>
  </w:style>
  <w:style w:type="character" w:styleId="4">
    <w:name w:val="Заголовок №4_"/>
    <w:qFormat/>
    <w:rPr>
      <w:b/>
      <w:i/>
      <w:sz w:val="18"/>
      <w:lang w:val="ar-SA"/>
    </w:rPr>
  </w:style>
  <w:style w:type="character" w:styleId="42">
    <w:name w:val="Заголовок №4 (2)_"/>
    <w:qFormat/>
    <w:rPr>
      <w:b/>
      <w:sz w:val="18"/>
      <w:lang w:val="ar-SA"/>
    </w:rPr>
  </w:style>
  <w:style w:type="character" w:styleId="29pt">
    <w:name w:val="Заголовок №2 + 9 pt"/>
    <w:qFormat/>
    <w:rPr>
      <w:b/>
      <w:sz w:val="18"/>
      <w:lang w:val="ar-SA"/>
    </w:rPr>
  </w:style>
  <w:style w:type="character" w:styleId="2">
    <w:name w:val="Заголовок №2_"/>
    <w:qFormat/>
    <w:rPr>
      <w:sz w:val="26"/>
      <w:lang w:val="ar-SA"/>
    </w:rPr>
  </w:style>
  <w:style w:type="character" w:styleId="7">
    <w:name w:val="Основной текст (7)_"/>
    <w:qFormat/>
    <w:rPr>
      <w:sz w:val="15"/>
      <w:lang w:val="ar-SA"/>
    </w:rPr>
  </w:style>
  <w:style w:type="character" w:styleId="Style17">
    <w:name w:val="Знак Знак"/>
    <w:qFormat/>
    <w:rPr>
      <w:sz w:val="24"/>
    </w:rPr>
  </w:style>
  <w:style w:type="character" w:styleId="Style18">
    <w:name w:val="Знак примечания"/>
    <w:qFormat/>
    <w:rPr>
      <w:sz w:val="16"/>
    </w:rPr>
  </w:style>
  <w:style w:type="character" w:styleId="Style19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8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Подпись к таблице"/>
    <w:basedOn w:val="Normal"/>
    <w:qFormat/>
    <w:pPr>
      <w:shd w:fill="FFFFFF"/>
      <w:spacing w:lineRule="atLeast" w:line="240"/>
    </w:pPr>
    <w:rPr>
      <w:sz w:val="15"/>
      <w:szCs w:val="15"/>
    </w:rPr>
  </w:style>
  <w:style w:type="paragraph" w:styleId="81">
    <w:name w:val="Основной текст (8)"/>
    <w:basedOn w:val="Normal"/>
    <w:qFormat/>
    <w:pPr>
      <w:shd w:fill="FFFFFF"/>
      <w:spacing w:lineRule="atLeast" w:line="240"/>
      <w:jc w:val="both"/>
    </w:pPr>
    <w:rPr>
      <w:b/>
      <w:bCs/>
      <w:i/>
      <w:iCs/>
      <w:sz w:val="15"/>
      <w:szCs w:val="15"/>
    </w:rPr>
  </w:style>
  <w:style w:type="paragraph" w:styleId="62">
    <w:name w:val="Основной текст (6)"/>
    <w:basedOn w:val="Normal"/>
    <w:qFormat/>
    <w:pPr>
      <w:shd w:fill="FFFFFF"/>
      <w:spacing w:lineRule="atLeast" w:line="240"/>
      <w:jc w:val="both"/>
    </w:pPr>
    <w:rPr>
      <w:b/>
      <w:bCs/>
      <w:sz w:val="15"/>
      <w:szCs w:val="15"/>
    </w:rPr>
  </w:style>
  <w:style w:type="paragraph" w:styleId="41">
    <w:name w:val="Заголовок №4"/>
    <w:basedOn w:val="Normal"/>
    <w:qFormat/>
    <w:pPr>
      <w:shd w:fill="FFFFFF"/>
      <w:spacing w:lineRule="exact" w:line="226"/>
      <w:jc w:val="center"/>
    </w:pPr>
    <w:rPr>
      <w:b/>
      <w:bCs/>
      <w:i/>
      <w:iCs/>
      <w:sz w:val="18"/>
      <w:szCs w:val="18"/>
    </w:rPr>
  </w:style>
  <w:style w:type="paragraph" w:styleId="421">
    <w:name w:val="Заголовок №4 (2)"/>
    <w:basedOn w:val="Normal"/>
    <w:qFormat/>
    <w:pPr>
      <w:shd w:fill="FFFFFF"/>
      <w:spacing w:lineRule="exact" w:line="226" w:before="60" w:after="0"/>
      <w:jc w:val="center"/>
    </w:pPr>
    <w:rPr>
      <w:b/>
      <w:bCs/>
      <w:sz w:val="18"/>
      <w:szCs w:val="18"/>
    </w:rPr>
  </w:style>
  <w:style w:type="paragraph" w:styleId="21">
    <w:name w:val="Заголовок №21"/>
    <w:basedOn w:val="Normal"/>
    <w:qFormat/>
    <w:pPr>
      <w:shd w:fill="FFFFFF"/>
      <w:spacing w:lineRule="atLeast" w:line="240" w:before="0" w:after="60"/>
    </w:pPr>
    <w:rPr>
      <w:sz w:val="26"/>
      <w:szCs w:val="26"/>
    </w:rPr>
  </w:style>
  <w:style w:type="paragraph" w:styleId="71">
    <w:name w:val="Основной текст (7)"/>
    <w:basedOn w:val="Normal"/>
    <w:qFormat/>
    <w:pPr>
      <w:shd w:fill="FFFFFF"/>
      <w:spacing w:lineRule="exact" w:line="192"/>
      <w:jc w:val="both"/>
    </w:pPr>
    <w:rPr>
      <w:sz w:val="15"/>
      <w:szCs w:val="15"/>
    </w:rPr>
  </w:style>
  <w:style w:type="paragraph" w:styleId="Style29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ar-SA"/>
    </w:rPr>
  </w:style>
  <w:style w:type="paragraph" w:styleId="1">
    <w:name w:val="Знак1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0">
    <w:name w:val="Обратный адрес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Style31">
    <w:name w:val="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Artx">
    <w:name w:val="artx"/>
    <w:basedOn w:val="Normal"/>
    <w:qFormat/>
    <w:pPr/>
    <w:rPr>
      <w:rFonts w:ascii="Arial" w:hAnsi="Arial" w:eastAsia="Arial"/>
      <w:color w:val="000000"/>
      <w:sz w:val="18"/>
      <w:szCs w:val="18"/>
    </w:rPr>
  </w:style>
  <w:style w:type="paragraph" w:styleId="Style32">
    <w:name w:val="Обычный (веб)"/>
    <w:basedOn w:val="Normal"/>
    <w:qFormat/>
    <w:pPr>
      <w:spacing w:before="150" w:after="150"/>
    </w:pPr>
    <w:rPr>
      <w:sz w:val="24"/>
      <w:szCs w:val="24"/>
    </w:rPr>
  </w:style>
  <w:style w:type="paragraph" w:styleId="Style33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4">
    <w:name w:val="Текст выноски"/>
    <w:basedOn w:val="Normal"/>
    <w:qFormat/>
    <w:pPr/>
    <w:rPr>
      <w:rFonts w:ascii="Tahoma" w:hAnsi="Tahoma" w:eastAsia="Tahoma"/>
      <w:sz w:val="16"/>
      <w:szCs w:val="16"/>
    </w:rPr>
  </w:style>
  <w:style w:type="paragraph" w:styleId="Style35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ru-RU" w:eastAsia="en-US" w:bidi="ar-SA"/>
    </w:rPr>
  </w:style>
  <w:style w:type="paragraph" w:styleId="Style36">
    <w:name w:val="Текст примечания"/>
    <w:basedOn w:val="Normal"/>
    <w:qFormat/>
    <w:pPr/>
    <w:rPr/>
  </w:style>
  <w:style w:type="paragraph" w:styleId="22">
    <w:name w:val="Основной текст с отступом 2"/>
    <w:basedOn w:val="Normal"/>
    <w:qFormat/>
    <w:pPr>
      <w:ind w:right="-1" w:firstLine="720"/>
      <w:jc w:val="both"/>
    </w:pPr>
    <w:rPr>
      <w:sz w:val="24"/>
    </w:rPr>
  </w:style>
  <w:style w:type="paragraph" w:styleId="Style37">
    <w:name w:val="Об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ru-RU" w:eastAsia="ar-SA" w:bidi="ar-SA"/>
    </w:rPr>
  </w:style>
  <w:style w:type="paragraph" w:styleId="12">
    <w:name w:val="заголовок 1"/>
    <w:basedOn w:val="Normal"/>
    <w:qFormat/>
    <w:pPr>
      <w:keepNext w:val="true"/>
      <w:jc w:val="center"/>
    </w:pPr>
    <w:rPr>
      <w:b/>
      <w:sz w:val="24"/>
    </w:rPr>
  </w:style>
  <w:style w:type="paragraph" w:styleId="23">
    <w:name w:val="заголовок 2"/>
    <w:basedOn w:val="Normal"/>
    <w:qFormat/>
    <w:pPr>
      <w:keepNext w:val="true"/>
      <w:widowControl w:val="false"/>
    </w:pPr>
    <w:rPr>
      <w:sz w:val="24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ru-RU" w:eastAsia="ar-SA" w:bidi="ar-SA"/>
    </w:rPr>
  </w:style>
  <w:style w:type="paragraph" w:styleId="24">
    <w:name w:val="Основной текст 2"/>
    <w:basedOn w:val="Normal"/>
    <w:qFormat/>
    <w:pPr>
      <w:jc w:val="both"/>
    </w:pPr>
    <w:rPr>
      <w:sz w:val="24"/>
    </w:rPr>
  </w:style>
  <w:style w:type="paragraph" w:styleId="Style38">
    <w:name w:val="Обычный отступ"/>
    <w:basedOn w:val="Normal"/>
    <w:qFormat/>
    <w:pPr>
      <w:ind w:left="720" w:hanging="0"/>
    </w:pPr>
    <w:rPr/>
  </w:style>
  <w:style w:type="paragraph" w:styleId="Style39">
    <w:name w:val="Название объекта"/>
    <w:basedOn w:val="Normal"/>
    <w:qFormat/>
    <w:pPr>
      <w:spacing w:before="120" w:after="120"/>
    </w:pPr>
    <w:rPr>
      <w:b/>
    </w:rPr>
  </w:style>
  <w:style w:type="paragraph" w:styleId="3">
    <w:name w:val="Основной текст 3"/>
    <w:basedOn w:val="Normal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LibreOffice/7.0.6.2$Linux_X86_64 LibreOffice_project/00$Build-2</Application>
  <AppVersion>15.0000</AppVersion>
  <Pages>1</Pages>
  <Words>161</Words>
  <Characters>1209</Characters>
  <CharactersWithSpaces>1351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2024-06-27T14:23:53Z</cp:lastPrinted>
  <dcterms:modified xsi:type="dcterms:W3CDTF">2024-06-27T16:18:49Z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