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center"/>
        <w:rPr>
          <w:b/>
          <w:b/>
          <w:bCs/>
        </w:rPr>
      </w:pPr>
      <w:r>
        <w:rPr>
          <w:rFonts w:eastAsia="Calibri" w:cs="Times New Roman" w:ascii="Times New Roman" w:hAnsi="Times New Roman" w:eastAsiaTheme="minorHAnsi"/>
          <w:b/>
          <w:bCs/>
          <w:color w:val="auto"/>
          <w:kern w:val="0"/>
          <w:sz w:val="28"/>
          <w:szCs w:val="28"/>
          <w:lang w:val="ru-RU" w:eastAsia="en-US" w:bidi="ar-SA"/>
        </w:rPr>
        <w:t>Анализ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практики рассмотрения жалоб контролируемых лиц, поданных в порядке досудебного обжалования, утвержденного главой 9 Федерального закона от 31 июля 2020 г. № 248-ФЗ «О государственном контроле (надзоре) и муниципальном контроле в Российской Федерации» (далее соответственно – Федеральный закон № 248-ФЗ, досудебное обжалование), а также практики рассмотрения судами заявлений контролируемых лиц об обжаловании решений контрольных (надзорных) органов </w:t>
      </w:r>
      <w:r>
        <w:rPr>
          <w:rFonts w:eastAsia="Calibri" w:cs="Times New Roman" w:ascii="Times New Roman" w:hAnsi="Times New Roman" w:eastAsiaTheme="minorHAnsi"/>
          <w:b/>
          <w:bCs/>
          <w:color w:val="auto"/>
          <w:kern w:val="0"/>
          <w:sz w:val="28"/>
          <w:szCs w:val="28"/>
          <w:lang w:val="ru-RU" w:eastAsia="en-US" w:bidi="ar-SA"/>
        </w:rPr>
        <w:t>з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а </w:t>
      </w:r>
      <w:r>
        <w:rPr>
          <w:rFonts w:eastAsia="Calibri" w:cs="Times New Roman" w:ascii="Times New Roman" w:hAnsi="Times New Roman" w:eastAsiaTheme="minorHAnsi"/>
          <w:b/>
          <w:bCs/>
          <w:color w:val="auto"/>
          <w:kern w:val="0"/>
          <w:sz w:val="28"/>
          <w:szCs w:val="28"/>
          <w:lang w:val="ru-RU" w:eastAsia="en-US" w:bidi="ar-SA"/>
        </w:rPr>
        <w:t>2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квартал 202</w:t>
      </w:r>
      <w:r>
        <w:rPr>
          <w:rFonts w:eastAsia="Calibri" w:cs="Times New Roman" w:ascii="Times New Roman" w:hAnsi="Times New Roman" w:eastAsiaTheme="minorHAnsi"/>
          <w:b/>
          <w:bCs/>
          <w:color w:val="auto"/>
          <w:kern w:val="0"/>
          <w:sz w:val="28"/>
          <w:szCs w:val="28"/>
          <w:lang w:val="ru-RU" w:eastAsia="en-US" w:bidi="ar-SA"/>
        </w:rPr>
        <w:t>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года на территории Республики Хакасия.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За 2 квартал 2024 года</w:t>
      </w:r>
      <w:r>
        <w:rPr>
          <w:rFonts w:cs="Times New Roman" w:ascii="Times New Roman" w:hAnsi="Times New Roman"/>
          <w:sz w:val="28"/>
          <w:szCs w:val="28"/>
        </w:rPr>
        <w:t xml:space="preserve"> в рамках досудебного обжалования решений контрольн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ых</w:t>
      </w:r>
      <w:r>
        <w:rPr>
          <w:rFonts w:cs="Times New Roman" w:ascii="Times New Roman" w:hAnsi="Times New Roman"/>
          <w:sz w:val="28"/>
          <w:szCs w:val="28"/>
        </w:rPr>
        <w:t xml:space="preserve"> (надзорных) органов, действий (бездействия) их должностных лиц, от контролируемых лиц поступило </w:t>
      </w:r>
      <w:r>
        <w:rPr>
          <w:rFonts w:eastAsia="Calibri" w:cs="Times New Roman" w:ascii="Times New Roman" w:hAnsi="Times New Roman" w:eastAsiaTheme="minorHAnsi"/>
          <w:color w:val="000000"/>
          <w:kern w:val="0"/>
          <w:sz w:val="28"/>
          <w:szCs w:val="28"/>
          <w:shd w:fill="auto" w:val="clear"/>
          <w:lang w:val="ru-RU" w:eastAsia="en-US" w:bidi="ar-SA"/>
        </w:rPr>
        <w:t>21</w:t>
      </w:r>
      <w:r>
        <w:rPr>
          <w:rFonts w:cs="Times New Roman" w:ascii="Times New Roman" w:hAnsi="Times New Roman"/>
          <w:sz w:val="28"/>
          <w:szCs w:val="28"/>
        </w:rPr>
        <w:t xml:space="preserve"> жалоба, из них: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1 жалоба - от контролируемого лица, расположенного в Усть-Абаканском районе, 9</w:t>
      </w:r>
      <w:r>
        <w:rPr>
          <w:rFonts w:cs="Times New Roman" w:ascii="Times New Roman" w:hAnsi="Times New Roman"/>
          <w:sz w:val="28"/>
          <w:szCs w:val="28"/>
        </w:rPr>
        <w:t xml:space="preserve"> жалоб поступило от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контролируемых лиц,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расположенных в г. Абакан,  8 жалоб — от контролируемых лиц, расположенных в г. Черногорск, 3</w:t>
      </w:r>
      <w:r>
        <w:rPr>
          <w:rFonts w:cs="Times New Roman" w:ascii="Times New Roman" w:hAnsi="Times New Roman"/>
          <w:sz w:val="28"/>
          <w:szCs w:val="28"/>
        </w:rPr>
        <w:t xml:space="preserve"> жалоб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ы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- от контролируемых лиц, расположенных в Аскизском районе.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Все жалобы поступили в рамках федерального государственного пожарного надзора с ходатайством о продлении срока исполнения предписания. По результатам рассмотрения, по 18 жалобам приняты соответствующие решения о переносе исполнения предписания на более поздний срок, по 2 жалобам — приняты мотивированные решения об отказе в рассмотрении, 1 жалоба находится на рассмотрении, решение будет принято в следующем квартале.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Единственным основанием подачи жалоб от контролируемых лиц в рамках федерального государственного пожарного надзора является недостаточное финансирование контролируемых лиц. При подачи жалоб контролируемые лица предоставляют копии запросов на выделение средств в вышестоящие хозяйствующие органы.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В соответствии с ч. 2 ст. 43 Федерального закона от 31.07.2020 № 248-ФЗ «О государственном контроле (надзоре) и муниципальном контроле в Российской Федерации» жалоба подлежит рассмотрению в течение 20 рабочих дней. В исключительных случаях этот срок может быть продлен на 20 рабочих дней. </w:t>
        <w:br/>
        <w:tab/>
        <w:t>Поступившие жалобы во 2 квартале 2024 года рассмотрены в установленный законом срок. Случаи продления срока рассмотрения отсутствуют.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Нарушений законодательства Российской Федерации при проведении надзорных мероприятий в области пожарной безопасности, гражданской обороны, защиты населения и территорий от чрезвычайных ситуаций, сотрудниками территориальных подразделений не допущено. Отмененных проверок по данным видам государственного надзора не зарегистрировано. Решения контрольн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ых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 (надзорных) органов, действия (бездействия) их должностных лиц в судебном порядке не обжаловались.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Старший инженер отдела нормативно-технического 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УНДПР ГУ МЧС России по Республике Хакасия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капитан внутренней службы                                                                      С.С. Чеховский</w:t>
      </w:r>
    </w:p>
    <w:p>
      <w:pPr>
        <w:pStyle w:val="Normal"/>
        <w:spacing w:lineRule="auto" w:line="36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hanging="0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1134" w:right="567" w:header="709" w:top="1134" w:footer="0" w:bottom="1134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326636521"/>
    </w:sdtPr>
    <w:sdtContent>
      <w:p>
        <w:pPr>
          <w:pStyle w:val="Style22"/>
          <w:jc w:val="center"/>
          <w:rPr/>
        </w:pPr>
        <w:r>
          <w:rPr>
            <w:rFonts w:cs="Times New Roman" w:ascii="Times New Roman" w:hAnsi="Times New Roman"/>
            <w:sz w:val="28"/>
          </w:rPr>
          <w:fldChar w:fldCharType="begin"/>
        </w:r>
        <w:r>
          <w:rPr>
            <w:sz w:val="28"/>
            <w:rFonts w:cs="Times New Roman" w:ascii="Times New Roman" w:hAnsi="Times New Roman"/>
          </w:rPr>
          <w:instrText> PAGE </w:instrText>
        </w:r>
        <w:r>
          <w:rPr>
            <w:sz w:val="28"/>
            <w:rFonts w:cs="Times New Roman" w:ascii="Times New Roman" w:hAnsi="Times New Roman"/>
          </w:rPr>
          <w:fldChar w:fldCharType="separate"/>
        </w:r>
        <w:r>
          <w:rPr>
            <w:sz w:val="28"/>
            <w:rFonts w:cs="Times New Roman" w:ascii="Times New Roman" w:hAnsi="Times New Roman"/>
          </w:rPr>
          <w:t>2</w:t>
        </w:r>
        <w:r>
          <w:rPr>
            <w:sz w:val="28"/>
            <w:rFonts w:cs="Times New Roman" w:ascii="Times New Roman" w:hAnsi="Times New Roman"/>
          </w:rPr>
          <w:fldChar w:fldCharType="end"/>
        </w:r>
      </w:p>
    </w:sdtContent>
  </w:sdt>
</w:hdr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5"/>
    <w:uiPriority w:val="99"/>
    <w:qFormat/>
    <w:rsid w:val="0048153b"/>
    <w:rPr/>
  </w:style>
  <w:style w:type="character" w:styleId="Style15" w:customStyle="1">
    <w:name w:val="Нижний колонтитул Знак"/>
    <w:basedOn w:val="DefaultParagraphFont"/>
    <w:link w:val="a7"/>
    <w:uiPriority w:val="99"/>
    <w:qFormat/>
    <w:rsid w:val="0048153b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2e3c61"/>
    <w:pPr>
      <w:spacing w:before="0" w:after="160"/>
      <w:ind w:left="720" w:hanging="0"/>
      <w:contextualSpacing/>
    </w:pPr>
    <w:rPr/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a6"/>
    <w:uiPriority w:val="99"/>
    <w:unhideWhenUsed/>
    <w:rsid w:val="0048153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a8"/>
    <w:uiPriority w:val="99"/>
    <w:unhideWhenUsed/>
    <w:rsid w:val="0048153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1e9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Application>LibreOffice/7.0.6.2$Linux_X86_64 LibreOffice_project/00$Build-2</Application>
  <AppVersion>15.0000</AppVersion>
  <Pages>2</Pages>
  <Words>342</Words>
  <Characters>2358</Characters>
  <CharactersWithSpaces>2767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2023-11-30T12:43:00Z</dcterms:created>
  <dc:creator>Корчагина Виктория Павловна</dc:creator>
  <dc:description/>
  <dc:language>ru-RU</dc:language>
  <cp:lastModifiedBy/>
  <cp:lastPrinted>2024-06-27T14:32:32Z</cp:lastPrinted>
  <dcterms:modified xsi:type="dcterms:W3CDTF">2024-06-27T14:33:45Z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